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758" w:rsidRDefault="007B4758" w:rsidP="00EB567D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B4758" w:rsidRDefault="007B4758" w:rsidP="00EB567D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B4758" w:rsidRDefault="007B4758" w:rsidP="00EB567D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GoBack"/>
      <w:r w:rsidRPr="007B4758">
        <w:rPr>
          <w:rFonts w:ascii="Calibri" w:eastAsia="Calibri" w:hAnsi="Calibri" w:cs="Times New Roman"/>
          <w:noProof/>
        </w:rPr>
        <w:drawing>
          <wp:inline distT="0" distB="0" distL="0" distR="0" wp14:anchorId="4EA0D2A5" wp14:editId="0ABDE5CD">
            <wp:extent cx="5796083" cy="835242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48673" t="9796" r="20669" b="11662"/>
                    <a:stretch/>
                  </pic:blipFill>
                  <pic:spPr bwMode="auto">
                    <a:xfrm>
                      <a:off x="0" y="0"/>
                      <a:ext cx="5803648" cy="83633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7B4758" w:rsidRDefault="007B4758" w:rsidP="00EB567D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B4758" w:rsidRDefault="007B4758" w:rsidP="00EB567D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B4758" w:rsidRDefault="007B4758" w:rsidP="00EB567D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B4758" w:rsidRDefault="007B4758" w:rsidP="00EB567D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67D" w:rsidRPr="00EB567D" w:rsidRDefault="00EB567D" w:rsidP="00EB567D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sz w:val="28"/>
          <w:szCs w:val="28"/>
        </w:rPr>
      </w:pPr>
      <w:r w:rsidRPr="00EB567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МИНИСТЕРСТВО ПРОСВЕЩЕНИЯ РОССИЙСКОЙ ФЕДЕРАЦИИ</w:t>
      </w:r>
    </w:p>
    <w:p w:rsidR="00EB567D" w:rsidRPr="00EB567D" w:rsidRDefault="00EB567D" w:rsidP="00EB567D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sz w:val="28"/>
          <w:szCs w:val="28"/>
        </w:rPr>
      </w:pPr>
      <w:r w:rsidRPr="00EB567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‌</w:t>
      </w:r>
      <w:bookmarkStart w:id="1" w:name="ca7504fb-a4f4-48c8-ab7c-756ffe56e67b"/>
      <w:r w:rsidRPr="00EB567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Министерство образования Республики Мордовия</w:t>
      </w:r>
      <w:bookmarkEnd w:id="1"/>
      <w:r w:rsidRPr="00EB567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‌‌ </w:t>
      </w:r>
    </w:p>
    <w:p w:rsidR="00EB567D" w:rsidRPr="00EB567D" w:rsidRDefault="00EB567D" w:rsidP="00EB567D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sz w:val="28"/>
          <w:szCs w:val="28"/>
        </w:rPr>
      </w:pPr>
      <w:r w:rsidRPr="00EB567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‌</w:t>
      </w:r>
      <w:bookmarkStart w:id="2" w:name="5858e69b-b955-4d5b-94a8-f3a644af01d4"/>
      <w:r w:rsidRPr="00EB567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Рузаевский муниципальный район</w:t>
      </w:r>
      <w:bookmarkEnd w:id="2"/>
      <w:r w:rsidRPr="00EB567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‌</w:t>
      </w:r>
      <w:r w:rsidRPr="00EB567D"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</w:p>
    <w:p w:rsidR="00EB567D" w:rsidRPr="00EB567D" w:rsidRDefault="00EB567D" w:rsidP="00EB567D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sz w:val="28"/>
          <w:szCs w:val="28"/>
        </w:rPr>
      </w:pPr>
      <w:r w:rsidRPr="00EB567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МБОУ «Средняя общеобразовательная школа №7»</w:t>
      </w:r>
    </w:p>
    <w:p w:rsidR="00EB567D" w:rsidRPr="00EB567D" w:rsidRDefault="00EB567D" w:rsidP="00EB567D">
      <w:pPr>
        <w:spacing w:after="0"/>
        <w:ind w:left="120"/>
        <w:rPr>
          <w:rFonts w:ascii="Calibri" w:eastAsia="Times New Roman" w:hAnsi="Calibri" w:cs="Times New Roman"/>
        </w:rPr>
      </w:pPr>
    </w:p>
    <w:p w:rsidR="00EB567D" w:rsidRPr="00EB567D" w:rsidRDefault="00EB567D" w:rsidP="00EB567D">
      <w:pPr>
        <w:spacing w:after="0"/>
        <w:ind w:left="120"/>
        <w:rPr>
          <w:rFonts w:ascii="Calibri" w:eastAsia="Times New Roman" w:hAnsi="Calibri" w:cs="Times New Roman"/>
        </w:rPr>
      </w:pPr>
    </w:p>
    <w:p w:rsidR="00EB567D" w:rsidRPr="00EB567D" w:rsidRDefault="00EB567D" w:rsidP="00EB567D">
      <w:pPr>
        <w:spacing w:after="0"/>
        <w:ind w:left="120"/>
        <w:rPr>
          <w:rFonts w:ascii="Calibri" w:eastAsia="Times New Roman" w:hAnsi="Calibri" w:cs="Times New Roman"/>
        </w:rPr>
      </w:pPr>
    </w:p>
    <w:p w:rsidR="00EB567D" w:rsidRPr="00EB567D" w:rsidRDefault="00EB567D" w:rsidP="00EB567D">
      <w:pPr>
        <w:spacing w:after="0"/>
        <w:ind w:left="120"/>
        <w:rPr>
          <w:rFonts w:ascii="Calibri" w:eastAsia="Times New Roman" w:hAnsi="Calibri" w:cs="Times New Roman"/>
        </w:rPr>
      </w:pPr>
    </w:p>
    <w:tbl>
      <w:tblPr>
        <w:tblW w:w="993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406"/>
        <w:gridCol w:w="2979"/>
        <w:gridCol w:w="3545"/>
      </w:tblGrid>
      <w:tr w:rsidR="00EB567D" w:rsidRPr="00EB567D" w:rsidTr="00EB567D">
        <w:tc>
          <w:tcPr>
            <w:tcW w:w="3403" w:type="dxa"/>
          </w:tcPr>
          <w:p w:rsidR="00EB567D" w:rsidRPr="00EB567D" w:rsidRDefault="00EB567D" w:rsidP="00EB567D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EB567D" w:rsidRPr="00EB567D" w:rsidRDefault="00EB567D" w:rsidP="00EB567D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заседании методического объединения.</w:t>
            </w:r>
          </w:p>
          <w:p w:rsidR="00EB567D" w:rsidRPr="00EB567D" w:rsidRDefault="00EB567D" w:rsidP="00EB567D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Руководитель ШМО учителей </w:t>
            </w:r>
          </w:p>
          <w:p w:rsidR="00EB567D" w:rsidRPr="00EB567D" w:rsidRDefault="00EB567D" w:rsidP="00EB567D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гуманитарного цикла</w:t>
            </w:r>
          </w:p>
          <w:p w:rsidR="00EB567D" w:rsidRPr="00EB567D" w:rsidRDefault="00EB567D" w:rsidP="00EB567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___________/</w:t>
            </w:r>
            <w:proofErr w:type="spellStart"/>
            <w:r w:rsidRPr="00EB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Ханюкова</w:t>
            </w:r>
            <w:proofErr w:type="spellEnd"/>
            <w:r w:rsidRPr="00EB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Т. А./</w:t>
            </w:r>
          </w:p>
          <w:p w:rsidR="00EB567D" w:rsidRPr="00EB567D" w:rsidRDefault="00EB567D" w:rsidP="00EB56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</w:t>
            </w:r>
          </w:p>
          <w:p w:rsidR="00EB567D" w:rsidRPr="00EB567D" w:rsidRDefault="00EB567D" w:rsidP="00EB56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«28» августа 2024 г.</w:t>
            </w:r>
          </w:p>
          <w:p w:rsidR="00EB567D" w:rsidRPr="00EB567D" w:rsidRDefault="00EB567D" w:rsidP="00EB567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EB567D" w:rsidRPr="00EB567D" w:rsidRDefault="00EB567D" w:rsidP="00EB56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:rsidR="00EB567D" w:rsidRPr="00EB567D" w:rsidRDefault="00EB567D" w:rsidP="00EB567D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EB567D" w:rsidRPr="00EB567D" w:rsidRDefault="00EB567D" w:rsidP="00EB567D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УВР МБОУ «СОШ №7»</w:t>
            </w:r>
          </w:p>
          <w:p w:rsidR="00EB567D" w:rsidRPr="00EB567D" w:rsidRDefault="00EB567D" w:rsidP="00EB567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_____________/Антонова Е. В./</w:t>
            </w:r>
          </w:p>
          <w:p w:rsidR="00EB567D" w:rsidRPr="00EB567D" w:rsidRDefault="00EB567D" w:rsidP="00EB56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«29» августа 2024 г.</w:t>
            </w:r>
          </w:p>
          <w:p w:rsidR="00EB567D" w:rsidRPr="00EB567D" w:rsidRDefault="00EB567D" w:rsidP="00EB56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B567D" w:rsidRPr="00EB567D" w:rsidRDefault="00EB567D" w:rsidP="00EB567D">
      <w:pPr>
        <w:spacing w:after="0"/>
        <w:ind w:left="120"/>
        <w:rPr>
          <w:rFonts w:ascii="Calibri" w:eastAsia="Times New Roman" w:hAnsi="Calibri" w:cs="Times New Roman"/>
          <w:sz w:val="24"/>
          <w:szCs w:val="24"/>
        </w:rPr>
      </w:pPr>
      <w:r w:rsidRPr="00EB567D">
        <w:rPr>
          <w:rFonts w:ascii="Times New Roman" w:eastAsia="Times New Roman" w:hAnsi="Times New Roman" w:cs="Times New Roman"/>
          <w:color w:val="000000"/>
          <w:sz w:val="24"/>
          <w:szCs w:val="24"/>
        </w:rPr>
        <w:t>‌</w:t>
      </w:r>
    </w:p>
    <w:p w:rsidR="00EB567D" w:rsidRPr="00EB567D" w:rsidRDefault="00EB567D" w:rsidP="00EB567D">
      <w:pPr>
        <w:spacing w:after="0"/>
        <w:ind w:left="120"/>
        <w:rPr>
          <w:rFonts w:ascii="Calibri" w:eastAsia="Times New Roman" w:hAnsi="Calibri" w:cs="Times New Roman"/>
          <w:sz w:val="24"/>
          <w:szCs w:val="24"/>
        </w:rPr>
      </w:pPr>
    </w:p>
    <w:p w:rsidR="00EB567D" w:rsidRPr="00EB567D" w:rsidRDefault="00EB567D" w:rsidP="00EB567D">
      <w:pPr>
        <w:spacing w:after="0"/>
        <w:ind w:left="120"/>
        <w:rPr>
          <w:rFonts w:ascii="Calibri" w:eastAsia="Times New Roman" w:hAnsi="Calibri" w:cs="Times New Roman"/>
          <w:sz w:val="24"/>
          <w:szCs w:val="24"/>
        </w:rPr>
      </w:pPr>
    </w:p>
    <w:p w:rsidR="00EB567D" w:rsidRPr="00EB567D" w:rsidRDefault="00EB567D" w:rsidP="00EB567D">
      <w:pPr>
        <w:spacing w:after="0"/>
        <w:ind w:left="120"/>
        <w:rPr>
          <w:rFonts w:ascii="Calibri" w:eastAsia="Times New Roman" w:hAnsi="Calibri" w:cs="Times New Roman"/>
          <w:sz w:val="24"/>
          <w:szCs w:val="24"/>
        </w:rPr>
      </w:pPr>
    </w:p>
    <w:p w:rsidR="00EB567D" w:rsidRPr="00EB567D" w:rsidRDefault="00EB567D" w:rsidP="00EB5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B567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АДАПТИРОВАННАЯ РАБОЧАЯ ПРОГРАММА</w:t>
      </w:r>
    </w:p>
    <w:p w:rsidR="00EB567D" w:rsidRPr="00EB567D" w:rsidRDefault="00EB567D" w:rsidP="00EB567D">
      <w:pPr>
        <w:spacing w:after="0" w:line="240" w:lineRule="auto"/>
        <w:ind w:left="120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B567D" w:rsidRPr="00EB567D" w:rsidRDefault="00EB567D" w:rsidP="00EB567D">
      <w:pPr>
        <w:spacing w:after="0" w:line="240" w:lineRule="auto"/>
        <w:ind w:left="120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B567D">
        <w:rPr>
          <w:rFonts w:ascii="Times New Roman" w:eastAsia="Calibri" w:hAnsi="Times New Roman" w:cs="Times New Roman"/>
          <w:b/>
          <w:sz w:val="28"/>
          <w:szCs w:val="28"/>
        </w:rPr>
        <w:t>по учебному предмету</w:t>
      </w:r>
    </w:p>
    <w:p w:rsidR="00EB567D" w:rsidRPr="00EB567D" w:rsidRDefault="00EB567D" w:rsidP="00EB567D">
      <w:pPr>
        <w:spacing w:after="0" w:line="240" w:lineRule="auto"/>
        <w:ind w:left="120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B567D">
        <w:rPr>
          <w:rFonts w:ascii="Times New Roman" w:eastAsia="Calibri" w:hAnsi="Times New Roman" w:cs="Times New Roman"/>
          <w:b/>
          <w:sz w:val="28"/>
          <w:szCs w:val="28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</w:rPr>
        <w:t>Основы социальной жизни</w:t>
      </w:r>
      <w:r w:rsidRPr="00EB567D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EB567D" w:rsidRPr="00EB567D" w:rsidRDefault="00EB567D" w:rsidP="00EB567D">
      <w:pPr>
        <w:spacing w:after="0" w:line="240" w:lineRule="auto"/>
        <w:ind w:left="120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B567D" w:rsidRPr="00EB567D" w:rsidRDefault="00EB567D" w:rsidP="00EB567D">
      <w:pPr>
        <w:spacing w:after="0" w:line="240" w:lineRule="auto"/>
        <w:ind w:left="120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Pr="00EB567D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p w:rsidR="00EB567D" w:rsidRPr="00EB567D" w:rsidRDefault="00EB567D" w:rsidP="00EB567D">
      <w:pPr>
        <w:spacing w:after="0" w:line="240" w:lineRule="auto"/>
        <w:ind w:left="120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B567D" w:rsidRDefault="00EB567D" w:rsidP="00EB567D">
      <w:pPr>
        <w:spacing w:after="0" w:line="240" w:lineRule="auto"/>
        <w:ind w:left="120"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B567D">
        <w:rPr>
          <w:rFonts w:ascii="Times New Roman" w:eastAsia="Calibri" w:hAnsi="Times New Roman" w:cs="Times New Roman"/>
          <w:sz w:val="28"/>
          <w:szCs w:val="28"/>
        </w:rPr>
        <w:t xml:space="preserve"> (для обучающихся с </w:t>
      </w:r>
      <w:r>
        <w:rPr>
          <w:rFonts w:ascii="Times New Roman" w:eastAsia="Calibri" w:hAnsi="Times New Roman" w:cs="Times New Roman"/>
          <w:sz w:val="28"/>
          <w:szCs w:val="28"/>
        </w:rPr>
        <w:t>УО</w:t>
      </w:r>
      <w:r w:rsidRPr="00EB567D">
        <w:rPr>
          <w:rFonts w:ascii="Times New Roman" w:eastAsia="Calibri" w:hAnsi="Times New Roman" w:cs="Times New Roman"/>
          <w:sz w:val="28"/>
          <w:szCs w:val="28"/>
        </w:rPr>
        <w:t>)</w:t>
      </w:r>
    </w:p>
    <w:p w:rsidR="0053480F" w:rsidRPr="00EB567D" w:rsidRDefault="0053480F" w:rsidP="00EB567D">
      <w:pPr>
        <w:spacing w:after="0" w:line="240" w:lineRule="auto"/>
        <w:ind w:left="120"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Вариант 1.</w:t>
      </w:r>
    </w:p>
    <w:p w:rsidR="00EB567D" w:rsidRPr="00EB567D" w:rsidRDefault="00EB567D" w:rsidP="00EB567D">
      <w:pPr>
        <w:spacing w:after="0" w:line="240" w:lineRule="auto"/>
        <w:ind w:left="120"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B567D" w:rsidRPr="00EB567D" w:rsidRDefault="00EB567D" w:rsidP="00EB567D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EB567D" w:rsidRPr="00EB567D" w:rsidRDefault="00EB567D" w:rsidP="00EB567D">
      <w:pPr>
        <w:spacing w:after="0"/>
        <w:ind w:left="120"/>
        <w:jc w:val="center"/>
        <w:rPr>
          <w:rFonts w:ascii="Calibri" w:eastAsia="Times New Roman" w:hAnsi="Calibri" w:cs="Times New Roman"/>
          <w:sz w:val="24"/>
          <w:szCs w:val="24"/>
        </w:rPr>
      </w:pPr>
    </w:p>
    <w:p w:rsidR="00EB567D" w:rsidRPr="00EB567D" w:rsidRDefault="00EB567D" w:rsidP="00EB567D">
      <w:pPr>
        <w:spacing w:after="0"/>
        <w:ind w:left="120"/>
        <w:jc w:val="center"/>
        <w:rPr>
          <w:rFonts w:ascii="Calibri" w:eastAsia="Times New Roman" w:hAnsi="Calibri" w:cs="Times New Roman"/>
          <w:sz w:val="24"/>
          <w:szCs w:val="24"/>
        </w:rPr>
      </w:pPr>
    </w:p>
    <w:p w:rsidR="00EB567D" w:rsidRPr="00EB567D" w:rsidRDefault="00EB567D" w:rsidP="00EB567D">
      <w:pPr>
        <w:rPr>
          <w:rFonts w:ascii="Calibri" w:eastAsia="Times New Roman" w:hAnsi="Calibri" w:cs="Times New Roman"/>
          <w:sz w:val="24"/>
          <w:szCs w:val="24"/>
        </w:rPr>
      </w:pPr>
      <w:bookmarkStart w:id="3" w:name="block-2896402"/>
      <w:bookmarkEnd w:id="3"/>
    </w:p>
    <w:p w:rsidR="00EB567D" w:rsidRPr="00EB567D" w:rsidRDefault="00EB567D" w:rsidP="00EB567D">
      <w:pPr>
        <w:rPr>
          <w:rFonts w:ascii="Calibri" w:eastAsia="Times New Roman" w:hAnsi="Calibri" w:cs="Times New Roman"/>
          <w:sz w:val="24"/>
          <w:szCs w:val="24"/>
        </w:rPr>
      </w:pPr>
    </w:p>
    <w:p w:rsidR="00EB567D" w:rsidRDefault="00EB567D" w:rsidP="00EB567D">
      <w:pPr>
        <w:rPr>
          <w:rFonts w:ascii="Calibri" w:eastAsia="Times New Roman" w:hAnsi="Calibri" w:cs="Times New Roman"/>
          <w:sz w:val="24"/>
          <w:szCs w:val="24"/>
        </w:rPr>
      </w:pPr>
    </w:p>
    <w:p w:rsidR="00951C40" w:rsidRPr="00EB567D" w:rsidRDefault="00951C40" w:rsidP="00EB567D">
      <w:pPr>
        <w:rPr>
          <w:rFonts w:ascii="Calibri" w:eastAsia="Times New Roman" w:hAnsi="Calibri" w:cs="Times New Roman"/>
          <w:sz w:val="24"/>
          <w:szCs w:val="24"/>
        </w:rPr>
      </w:pPr>
    </w:p>
    <w:p w:rsidR="00951C40" w:rsidRDefault="00951C40" w:rsidP="004E27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51C40" w:rsidRPr="00951C40" w:rsidRDefault="00951C40" w:rsidP="00951C4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51C4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г.</w:t>
      </w:r>
      <w:r w:rsidR="0053480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951C4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Рузаевка 2024</w:t>
      </w:r>
    </w:p>
    <w:p w:rsidR="00951C40" w:rsidRDefault="00951C40" w:rsidP="004E27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B4758" w:rsidRDefault="007B4758" w:rsidP="004E27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B4758" w:rsidRDefault="007B4758" w:rsidP="004E27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Целью</w:t>
      </w: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 данной программы является развитие социальной компетентности у детей с умственной отсталостью (интеллектуальными нарушениями) и подготовка их к самостоятельной жизни в социуме.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Основные задачи: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у воспитанников специальной (коррекционной) школы-интерната знаний и умений, способствующих социальной адаптации;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формирование механизмов </w:t>
      </w:r>
      <w:proofErr w:type="spellStart"/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стрессоустойчивого</w:t>
      </w:r>
      <w:proofErr w:type="spellEnd"/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поведения как основы психического здоровья школьника и их социально-психологической адаптации;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развитие коммуникативной функции речи как непременное условие социальной адаптации детей с умственной отсталостью (интеллектуальными нарушениями);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- освоение теоретической информации, а также приобретение бытовых навыков;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развитие умений, необходимых подросткам с особыми образовательными потребностями для осуществления своей жизнедеятельности в режиме самостоятельности;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- повышение уровня познавательной активности и расширение объема имеющихся знаний и представлений об окружающем мире;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- воспитание позитивных качеств личности.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 ОСЖ изучается с 5 по 9 классы. Это позволяет учителю, соблюдая принципы систематичности и последовательности в обучении при сообщении нового материала использовать опыт учащихся как базу для расширения их знаний, совершенствования имеющихся у них умений и навыков и формирования новых. Изучаемый предмет имеет своё логическое продолжение в системе внеклассной работы. Воспитатель осуществляет закрепление полученных на занятиях по ОСЖ знаний и умений в процессе практической работы, формирует на их основе прочные навыки. Только комплексная совместная деятельность учителя и воспитателя позволит достичь желаемых результатов.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Занятия по ОСЖ проводятся в специальном кабинете, в котором отведены места для учащихся и для оборудования, обеспечивающего выполнение в полном объеме всех видов практических работ, предусмотренных программой. При организации кабинета учитываются санитарно-гигиенические нормы и правила техники безопасности.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I. Планируемые предметные результаты освоения учебного</w:t>
      </w:r>
      <w:r w:rsidR="009A73AF"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предмета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реализации АРП учебного предмета ОСЖ у детей с умственной отсталостью (интеллектуальными нарушениями) должны быть сформированы теоретические знания, трудовые умения и навыки, достаточные для самообслуживания, адаптации в современном обществе, ориентации в социуме и быту, в самостоятельном поиске работы и трудоустройстве.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8 класс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Учащиеся должны знать: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- Правила стирки и сушки изделий из шерстяных и синтетических тканей, утюжка изделий.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- Способы и последовательность приготовления изделий из теста, заморозки овощей и зелени.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- Типы кожи и правила ухода за кожей лица.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- Правила периодичности кормления ребенка из соски и ложки, купание ребенка, одевание и пеленание грудного ребенка.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Правила поведения юношей и девушек при знакомстве в общественных местах, дома, внешний вид.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- Правила и периодичность уборки кухни, моющие средства.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Основные автобусные маршруты.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- Правила пользования телефонным справочником, виды заказов междугороднего телефонного разговора.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- Правила и приемы оказания первой помощи при несчастных случаях: ожог, обморожение, тепловой и солнечный удар.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Основные статьи доходов и расходов в семье, размер квартплаты, тарифы, порядок и периодичность оплаты электроэнергии.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- Ассортимент товаров в различных специальных магазинах, стоимость промышленных и продовольственных товаров.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- Адрес муниципалитета, функции отделов муниципалитета.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Учащиеся должны уметь: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- Стирать, сушить изделия из шерстяных и синтетических тканей, утюжка блузок и рубашек.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- Готовить изделия из разных видов теста, заморозить зелень и овощи.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- Выбирать косметические средства в зависимости от состояния кожи, времени года.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- Купать, одевать, пеленать куклу, кормить, содержать в порядке детскую постель, игрушки.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- Культурно и вежливо вести себя при знакомстве, в общественных местах, дома, подбирать прическу, одежду, учитывая свой возраст.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- Мыть кафельные стены и раковину, пользоваться печатными инструкциями к моющим средствам.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- Пользоваться расписанием, покупать билет, определять стоимость проезда.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- Объяснить причину звонка по телефону срочного вызова, культурно разговаривать по телефону.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- Оказывать первую помощь при ожогах, обмораживании, тепловом и солнечном ударе.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-Подсчитать расходы, снимать показатели счетчика и подсчитывать стоимость израсходованной электроэнергии, планировать и подсчитывать расходы на культурные и текущие потребности, планировать крупные покупки.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II.Содержание</w:t>
      </w:r>
      <w:proofErr w:type="spellEnd"/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учебного предмета</w:t>
      </w:r>
    </w:p>
    <w:p w:rsidR="004E2723" w:rsidRPr="0053480F" w:rsidRDefault="009A73AF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 учебному плану МБ</w:t>
      </w:r>
      <w:r w:rsidR="00AB43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ОУ  СОШ №7 </w:t>
      </w:r>
      <w:r w:rsidR="004E2723"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на изучение учебного предмета «ОСЖ» в 5 – 9 классах отводится 2 часа в неделю для каждого класса:</w:t>
      </w:r>
    </w:p>
    <w:p w:rsidR="00802741" w:rsidRDefault="00802741" w:rsidP="009A73A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02741" w:rsidRDefault="00802741" w:rsidP="009A73A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02741" w:rsidRDefault="00802741" w:rsidP="009A73A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02741" w:rsidRDefault="00802741" w:rsidP="009A73A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02741" w:rsidRDefault="00802741" w:rsidP="009A73A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02741" w:rsidRDefault="00802741" w:rsidP="009A73A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02741" w:rsidRDefault="00802741" w:rsidP="009A73A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02741" w:rsidRDefault="00802741" w:rsidP="009A73A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E2723" w:rsidRPr="0053480F" w:rsidRDefault="004E2723" w:rsidP="009A73A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 класс (68 часов)</w:t>
      </w:r>
    </w:p>
    <w:tbl>
      <w:tblPr>
        <w:tblW w:w="832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44"/>
        <w:gridCol w:w="1410"/>
        <w:gridCol w:w="1617"/>
        <w:gridCol w:w="1617"/>
        <w:gridCol w:w="1737"/>
      </w:tblGrid>
      <w:tr w:rsidR="004E2723" w:rsidRPr="0053480F" w:rsidTr="004E2723"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Четверть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E2723" w:rsidRPr="0053480F" w:rsidTr="004E2723"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</w:tbl>
    <w:p w:rsidR="004E2723" w:rsidRPr="0053480F" w:rsidRDefault="004E2723" w:rsidP="004E27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Тематическое планирование</w:t>
      </w:r>
    </w:p>
    <w:tbl>
      <w:tblPr>
        <w:tblW w:w="832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85"/>
        <w:gridCol w:w="3893"/>
        <w:gridCol w:w="1160"/>
        <w:gridCol w:w="1358"/>
        <w:gridCol w:w="1329"/>
      </w:tblGrid>
      <w:tr w:rsidR="004E2723" w:rsidRPr="0053480F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4E2723" w:rsidRPr="0053480F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Одежда и обувь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E2723" w:rsidRPr="0053480F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Питание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E2723" w:rsidRPr="0053480F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Личная гигиена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E2723" w:rsidRPr="0053480F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Семья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E2723" w:rsidRPr="0053480F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поведения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E2723" w:rsidRPr="0053480F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Жилище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E2723" w:rsidRPr="0053480F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E2723" w:rsidRPr="0053480F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связи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E2723" w:rsidRPr="0053480F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Медицинская помощь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E2723" w:rsidRPr="0053480F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Экономика домашнего хозяйства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E2723" w:rsidRPr="0053480F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Торговля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E2723" w:rsidRPr="0053480F" w:rsidTr="004E2723">
        <w:trPr>
          <w:trHeight w:val="195"/>
        </w:trPr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Учреждения и организации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E2723" w:rsidRPr="0053480F" w:rsidTr="004E2723">
        <w:trPr>
          <w:trHeight w:val="225"/>
        </w:trPr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Подведение итогов за год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E2723" w:rsidRPr="0053480F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4E2723" w:rsidRPr="0053480F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Одежда и обувь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Уход за одеждой из шерстяных и синтетических тканей.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и приемы глажения блузок, рубашек.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Практические работы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Стирка изделий из шерстяных и синтетических тканей.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Глажение рубашек.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Экскурсии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Виртуальная экскурсия в химчистку.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Питание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Меню. Составление меню на день, неделю.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Способы приготовления изделий из теста.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Заготовка продуктов впрок. Замораживание овощей и зелени.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Практические работы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Приготовление песочного печенья.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Подготовка и нарезка овощей для заморозки.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Подготовка и нарезка зелени для заморозки.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Личная гигиена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Значение косметики и дезинфицирующих средств, для юноши и девушки.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и приемы ухода за кожей лица с использованием дезинфицирующих средств.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Значение здоровья для жизни и деятельности человека.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Пагубное влияние табака на здоровье человека.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Практические работы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 косметических и дезинфицирующих средств.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Протирание кожи лица огуречным лосьоном.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Семья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Грудной ребенок в семье.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ухода за грудным ребенком.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содержания в чистоте детской посуды, постели, игрушек.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Практические работы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Упражнения в купании, одевании и пеленании грудного ребенка.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Культура поведения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Культура общения юноши и девушки.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Внешний вид молодых людей.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галстуков и способы их завязывания.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Сюжетно-ролевые игры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«Первое свидание», «Знакомство».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Жилище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Уборка кухни, санузла и ванной комнаты.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Химические моющие средства, используемые при уборке. Техника безопасности при работе.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Практические работы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Чистка раковины на кухне.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Мытье кафельных стен и пола на кухне.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Транспорт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Междугородний автотранспорт. Автовокзал, его назначение.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автобусные маршруты. Расписание движения.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Экскурсии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Виртуальная экскурсия на автовокзал.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Средства связи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Телефон. Виды телефонной связи.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пользования телефонным справочником.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Вызов экстренных аварийных служб.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ведения разговора.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Междугородняя телефонная связь.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заказов междугороднего телефонного разговора.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Сюжетно-ролевые игры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«Вызов экстренной помощи».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Экскурсии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Виртуальная экскурсия на переговорный пункт.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Медицинская помощь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Первая помощь при несчастных случаях (утопление).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Солнечный и тепловой удар. Первая помощь.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Сюжетно-ролевые игры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« Оказание первой помощи спасенного из водоема».</w:t>
      </w:r>
      <w:proofErr w:type="gramEnd"/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« Оказание первой помощи при солнечном ударе».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Экономика домашнего хозяйства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Бюджет семьи. Источники доходов.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статьи расходов. Обязательные платежи.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Расходы на приобретение крупных, дорогостоящих покупок.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Незапланированные расходы – повышение уровня культуры: покупка книг, посещение кинотеатра и т.д.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Сбережения. Значение и способы экономии расходов.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Назначение сбережений. Виды хранения сбережений.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Практические работы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суммы доходов семьи за месяц.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Снятие показателей электросчетчика.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Расчет стоимости израсходованной электроэнергии.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Планирование крупных, дорогостоящих покупок.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Экскурсии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Виртуальная экскурсия в сбербанк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Торговля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Специализированные магазины. Правила поведения в магазине.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товара, отделы. Вежливое обращение к продавцу-консультанту.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Экскурсии</w:t>
      </w:r>
    </w:p>
    <w:p w:rsidR="004E2723" w:rsidRPr="0053480F" w:rsidRDefault="004E2723" w:rsidP="00802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В магазин «Бытовой техники».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Учреждения, организации и предприятия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Департамент, муниципалитет, их назначение.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Префектура, полиция, их назначение.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Формы организации учебных занятий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 образовательных, коррекционно-развивающих и воспитательных задач требует использования на уроке ОСЖ различных методов обучения: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Объяснение</w:t>
      </w: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 – проводится при четком соблюдении различных дидактических принципов, используемых в специальном обучении. Метод объяснения используется при изучении нового материала или для закрепления сложного, не усвоенного ранее.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Рассказ</w:t>
      </w: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 – повествовательное изложение содержания учебного материала. На уроках ОСЖ используют: рассказ-вступление, направленный на подготовку к восприятию нового материала; рассказ-изложение, раскрывающий содержание новой темы; рассказ-заключение, обобщающий материал.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Беседа</w:t>
      </w: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 – это вопросно-ответный метод обучения. Она может применяться для сообщения новых знаний, закрепления, повторения, а также для контроля. Для построения беседы учитель выбирает небольшой по объему материал, делит его на несколько логических частей, к каждой части подбирает вопросы. Учитываются знания, опыт и типологические особенности учащихся. Беседа является одним из основных методов обучения на уроках ОСЖ.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Практические работы</w:t>
      </w: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 – целесообразнее проводить, разделив учащихся на бригады из 4-5 человек для самостоятельного выполнения задания. В зависимости от задач урока и оснащенности кабинета могут использоваться разные формы организации практических работ, как коллективные, так и индивидуальные. Количество практических работ можно увеличить и подобрать виды деятельности по усмотрению учителя.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Экскурсии</w:t>
      </w: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 – им отводится значительное место в АРП. Экскурсии могут быть вводные, текущие и итоговые. Текущие экскурсии служат для конкретизации и закрепления определенного учебного материала. Итоговые экскурсии организуются при завершении работы над темой.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Любая экскурсия не является самоцелью и используется в сочетании с другими организационными формами обучения. В ходе экскурсий могут проводиться практические работы.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Сюжетно-ролевые игры</w:t>
      </w: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t> - применяются как один из ведущих методов обучения. В сочетании с другими методическими приемами их целесообразно использовать при изучении таких разделов, как «Торговля», «Медицинская помощь», «Культура поведения» и др.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Сюжетно-ролевые игры в основном следует проводить на этапе закрепления пройденного материала.</w:t>
      </w: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E2723" w:rsidRPr="0053480F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8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 Календарно - тематическое планирование в 8 классе</w:t>
      </w:r>
    </w:p>
    <w:tbl>
      <w:tblPr>
        <w:tblW w:w="1006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230"/>
        <w:gridCol w:w="15"/>
        <w:gridCol w:w="4395"/>
        <w:gridCol w:w="15"/>
        <w:gridCol w:w="1967"/>
        <w:gridCol w:w="2443"/>
      </w:tblGrid>
      <w:tr w:rsidR="004E2723" w:rsidRPr="0053480F" w:rsidTr="004E2723">
        <w:tc>
          <w:tcPr>
            <w:tcW w:w="12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34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534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9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</w:tr>
      <w:tr w:rsidR="004E2723" w:rsidRPr="0053480F" w:rsidTr="004E2723">
        <w:tc>
          <w:tcPr>
            <w:tcW w:w="982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Личная гигиена</w:t>
            </w:r>
          </w:p>
        </w:tc>
      </w:tr>
      <w:tr w:rsidR="004E2723" w:rsidRPr="0053480F" w:rsidTr="004E2723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косметики, дезинфицирующих средств, для юноши и девушки.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 Выбор косметических и дезинфицирующих средств.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rPr>
          <w:trHeight w:val="600"/>
        </w:trPr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и приемы ухода за кожей лица с использованием дезинфицирующих средств.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 Протирание кожи лица огуречным лосьоном.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здоровья для жизни и деятельности человека.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Пагубное влияние табака на здоровье человека.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982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 поведения</w:t>
            </w:r>
          </w:p>
        </w:tc>
      </w:tr>
      <w:tr w:rsidR="004E2723" w:rsidRPr="0053480F" w:rsidTr="004E2723">
        <w:trPr>
          <w:trHeight w:val="90"/>
        </w:trPr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общения юноши и девушки.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Сюжетно-ролевая игра «Первое свидание», «Знакомство».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rPr>
          <w:trHeight w:val="135"/>
        </w:trPr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Внешний вид молодых людей.</w:t>
            </w:r>
          </w:p>
          <w:p w:rsidR="004E2723" w:rsidRPr="0053480F" w:rsidRDefault="004E2723" w:rsidP="004E2723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галстуков и способы их завязывания.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982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Питание</w:t>
            </w:r>
          </w:p>
        </w:tc>
      </w:tr>
      <w:tr w:rsidR="004E2723" w:rsidRPr="0053480F" w:rsidTr="004E2723">
        <w:trPr>
          <w:trHeight w:val="360"/>
        </w:trPr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Меню. Составление меню на день, неделю.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rPr>
          <w:trHeight w:val="390"/>
        </w:trPr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приготовления изделий из теста.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 Приготовление песочного печенья.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 Приготовление песочного печенья.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Пр.р. Выпечка блинов.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rPr>
          <w:trHeight w:val="300"/>
        </w:trPr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Пр.р. Выпечка блинов.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rPr>
          <w:trHeight w:val="240"/>
        </w:trPr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Заготовка продуктов впрок. Замораживание зелени.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rPr>
          <w:trHeight w:val="300"/>
        </w:trPr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 Нарезка зелени для заморозки.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rPr>
          <w:trHeight w:val="195"/>
        </w:trPr>
        <w:tc>
          <w:tcPr>
            <w:tcW w:w="982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Семья</w:t>
            </w:r>
          </w:p>
        </w:tc>
      </w:tr>
      <w:tr w:rsidR="004E2723" w:rsidRPr="0053480F" w:rsidTr="004E2723">
        <w:trPr>
          <w:trHeight w:val="135"/>
        </w:trPr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Грудной ребенок в семье.</w:t>
            </w:r>
          </w:p>
          <w:p w:rsidR="004E2723" w:rsidRPr="0053480F" w:rsidRDefault="004E2723" w:rsidP="004E2723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ухода за грудным ребенком.</w:t>
            </w:r>
          </w:p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содержания в чистоте детской посуды, постели, игрушек.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 Упражнения в купании, одевании и пеленании грудного ребенка.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982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Жилище</w:t>
            </w:r>
          </w:p>
        </w:tc>
      </w:tr>
      <w:tr w:rsidR="004E2723" w:rsidRPr="0053480F" w:rsidTr="004E2723">
        <w:trPr>
          <w:trHeight w:val="90"/>
        </w:trPr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Уборка кухни, санузла и ванной комнаты.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Химические моющие средства, используемые при уборке. Техника безопасности при работе.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 Чистка раковины на кухне.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 Мытье кафельных стен и пола на кухне.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982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Одежда и обувь</w:t>
            </w:r>
          </w:p>
        </w:tc>
      </w:tr>
      <w:tr w:rsidR="004E2723" w:rsidRPr="0053480F" w:rsidTr="004E2723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Уход за одеждой из шерстяных и синтетических тканей.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 Стирка изделий из шерстяных и синтетических тканей.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и приемы глажения блузок, рубашек.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rPr>
          <w:trHeight w:val="105"/>
        </w:trPr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 Глажение рубашек.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rPr>
          <w:trHeight w:val="195"/>
        </w:trPr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Виртуальная экскурсия в химчистку.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rPr>
          <w:trHeight w:val="225"/>
        </w:trPr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Моделирование ситуации Подготовка вещей к сдаче в химчистку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982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Средства связи</w:t>
            </w:r>
          </w:p>
        </w:tc>
      </w:tr>
      <w:tr w:rsidR="004E2723" w:rsidRPr="0053480F" w:rsidTr="004E2723">
        <w:trPr>
          <w:trHeight w:val="135"/>
        </w:trPr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Телефон. Виды телефонной связи.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34.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пользования телефонным справочником.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Вызов экстренных аварийных служб.</w:t>
            </w:r>
          </w:p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ведения разговора.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Сюжетно-ролевая игра: «Вызов экстренной помощи» 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rPr>
          <w:trHeight w:val="135"/>
        </w:trPr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Междугородняя телефонная связь.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заказов междугороднего телефонного разговора.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Виртуальная экскурсия на переговорный пункт. Ознакомление с видами услуг.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Виртуальная экскурсия на переговорный пункт. Уточнение тарифов на телефонные разговоры.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982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</w:tr>
      <w:tr w:rsidR="004E2723" w:rsidRPr="0053480F" w:rsidTr="004E2723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Междугородний автотранспорт. Автовокзал, его назначение.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автобусные маршруты. Расписание движения.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Виртуальная экскурсия на автовокзал. Ознакомление с графиком движения автотранспорта.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Виртуальная экскурсия на автовокзал.</w:t>
            </w:r>
            <w:r w:rsidR="00636A38"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работой служб автовокзала.</w:t>
            </w:r>
          </w:p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982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Торговля</w:t>
            </w:r>
          </w:p>
        </w:tc>
      </w:tr>
      <w:tr w:rsidR="004E2723" w:rsidRPr="0053480F" w:rsidTr="004E2723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Специализированные магазины. Правила поведения в магазине.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товара, отделы. Вежливое обращение к продавцу-консультанту.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Экскурсия в магазин «Бытовая техника».</w:t>
            </w:r>
          </w:p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видом товаров.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Экскурсия в магазин «Бытовая техника».</w:t>
            </w:r>
          </w:p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видом товаров.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982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Медицинская помощь</w:t>
            </w:r>
          </w:p>
        </w:tc>
      </w:tr>
      <w:tr w:rsidR="004E2723" w:rsidRPr="0053480F" w:rsidTr="004E2723">
        <w:trPr>
          <w:trHeight w:val="345"/>
        </w:trPr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Первая помощь при несчастных случаях</w:t>
            </w:r>
          </w:p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 утопление).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50.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Сюжетно-ролевая игра: </w:t>
            </w:r>
            <w:proofErr w:type="gramStart"/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«Оказание первой помощи спасенного из водоема».</w:t>
            </w:r>
            <w:proofErr w:type="gramEnd"/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Солнечный и тепловой удар. Первая помощь.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Сюжетно-ролевая игра: « Оказание первой помощи при солнечном ударе».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982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Учреждения, организации и предприятия</w:t>
            </w:r>
          </w:p>
        </w:tc>
      </w:tr>
      <w:tr w:rsidR="004E2723" w:rsidRPr="0053480F" w:rsidTr="004E2723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Департамент, муниципалитет, их назначение.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rPr>
          <w:trHeight w:val="135"/>
        </w:trPr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Префектура, полиция, их назначение.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982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Экономика домашнего хозяйства</w:t>
            </w:r>
          </w:p>
        </w:tc>
      </w:tr>
      <w:tr w:rsidR="004E2723" w:rsidRPr="0053480F" w:rsidTr="004E2723">
        <w:trPr>
          <w:trHeight w:val="75"/>
        </w:trPr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семьи. Источники доходов.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 Определение суммы доходов семьи за месяц.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rPr>
          <w:trHeight w:val="285"/>
        </w:trPr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статьи расходов. Обязательные платежи.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rPr>
          <w:trHeight w:val="300"/>
        </w:trPr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 Снятие показателей электросчетчика.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rPr>
          <w:trHeight w:val="225"/>
        </w:trPr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 Расчет стоимости израсходованной электроэнергии.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rPr>
          <w:trHeight w:val="285"/>
        </w:trPr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приобретение крупных, дорогостоящих покупок.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rPr>
          <w:trHeight w:val="135"/>
        </w:trPr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 Планирование крупных, дорогостоящих покупок.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Незапланированные расходы – повышение уровня культуры: покупка книг, посещение кинотеатра и т.д.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Сбережения. Значение и способы экономии расходов.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Назначение сбережений. Виды хранения сбережений.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rPr>
          <w:trHeight w:val="105"/>
        </w:trPr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Виртуальная экскурсия в сбербанк.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rPr>
          <w:trHeight w:val="390"/>
        </w:trPr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Виртуальная экскурсия в сбербанк.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2741" w:rsidRPr="0053480F" w:rsidTr="004E2723">
        <w:trPr>
          <w:trHeight w:val="390"/>
        </w:trPr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2741" w:rsidRPr="0053480F" w:rsidRDefault="00802741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2741" w:rsidRPr="0053480F" w:rsidRDefault="00802741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коррекции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2741" w:rsidRPr="0053480F" w:rsidRDefault="00BB5B06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2741" w:rsidRPr="0053480F" w:rsidRDefault="00802741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2741" w:rsidRPr="0053480F" w:rsidTr="004E2723">
        <w:trPr>
          <w:trHeight w:val="390"/>
        </w:trPr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2741" w:rsidRPr="0053480F" w:rsidRDefault="00802741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2741" w:rsidRPr="0053480F" w:rsidRDefault="00802741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обобщение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2741" w:rsidRPr="0053480F" w:rsidRDefault="00BB5B06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2741" w:rsidRPr="0053480F" w:rsidRDefault="00802741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723" w:rsidRPr="0053480F" w:rsidTr="004E2723">
        <w:trPr>
          <w:trHeight w:val="240"/>
        </w:trPr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  <w:p w:rsidR="004E2723" w:rsidRPr="0053480F" w:rsidRDefault="004E2723" w:rsidP="008027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4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8027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Pr="00534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ч.</w:t>
            </w:r>
          </w:p>
        </w:tc>
        <w:tc>
          <w:tcPr>
            <w:tcW w:w="4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53480F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2380A" w:rsidRPr="004E2723" w:rsidRDefault="0042380A" w:rsidP="00951C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42380A" w:rsidRPr="004E2723" w:rsidSect="0053480F">
      <w:pgSz w:w="11906" w:h="16838"/>
      <w:pgMar w:top="568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723"/>
    <w:rsid w:val="001A5362"/>
    <w:rsid w:val="00400F74"/>
    <w:rsid w:val="0042380A"/>
    <w:rsid w:val="004E2723"/>
    <w:rsid w:val="0053480F"/>
    <w:rsid w:val="005835E5"/>
    <w:rsid w:val="005C4360"/>
    <w:rsid w:val="00636A38"/>
    <w:rsid w:val="006961FD"/>
    <w:rsid w:val="006E27A7"/>
    <w:rsid w:val="007B4758"/>
    <w:rsid w:val="007F5750"/>
    <w:rsid w:val="00802741"/>
    <w:rsid w:val="00875C46"/>
    <w:rsid w:val="008B4161"/>
    <w:rsid w:val="00951C40"/>
    <w:rsid w:val="009A73AF"/>
    <w:rsid w:val="00AB435B"/>
    <w:rsid w:val="00BB5B06"/>
    <w:rsid w:val="00D73452"/>
    <w:rsid w:val="00EB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4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47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4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47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1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2310</Words>
  <Characters>13167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Леша</cp:lastModifiedBy>
  <cp:revision>2</cp:revision>
  <cp:lastPrinted>2024-10-28T19:55:00Z</cp:lastPrinted>
  <dcterms:created xsi:type="dcterms:W3CDTF">2025-01-03T14:45:00Z</dcterms:created>
  <dcterms:modified xsi:type="dcterms:W3CDTF">2025-01-03T14:45:00Z</dcterms:modified>
</cp:coreProperties>
</file>